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50" w:lineRule="exact"/>
        <w:rPr>
          <w:rFonts w:hint="default"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附件3</w:t>
      </w:r>
    </w:p>
    <w:p>
      <w:pPr>
        <w:widowControl w:val="0"/>
        <w:spacing w:line="550" w:lineRule="exact"/>
        <w:rPr>
          <w:rFonts w:hint="default" w:ascii="Times New Roman" w:hAnsi="Times New Roman" w:eastAsia="黑体"/>
          <w:sz w:val="32"/>
          <w:szCs w:val="32"/>
        </w:rPr>
      </w:pPr>
    </w:p>
    <w:p>
      <w:pPr>
        <w:spacing w:line="550" w:lineRule="exact"/>
        <w:jc w:val="center"/>
        <w:rPr>
          <w:rFonts w:ascii="Times New Roman" w:hAnsi="Times New Roman" w:eastAsia="方正小标宋_GBK"/>
          <w:b/>
          <w:spacing w:val="-11"/>
          <w:sz w:val="44"/>
          <w:szCs w:val="36"/>
        </w:rPr>
      </w:pPr>
      <w:bookmarkStart w:id="0" w:name="_GoBack"/>
      <w:r>
        <w:rPr>
          <w:rFonts w:hint="default" w:ascii="Times New Roman" w:hAnsi="Times New Roman" w:eastAsia="方正小标宋_GBK"/>
          <w:b/>
          <w:spacing w:val="-11"/>
          <w:sz w:val="44"/>
          <w:szCs w:val="36"/>
        </w:rPr>
        <w:t>信用修复承诺书</w:t>
      </w:r>
    </w:p>
    <w:bookmarkEnd w:id="0"/>
    <w:p>
      <w:pPr>
        <w:spacing w:line="55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Cs w:val="22"/>
        </w:rPr>
        <w:t xml:space="preserve"> </w:t>
      </w:r>
    </w:p>
    <w:p>
      <w:pPr>
        <w:spacing w:line="550" w:lineRule="exact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</w:rPr>
        <w:t xml:space="preserve">            ：</w:t>
      </w:r>
    </w:p>
    <w:p>
      <w:pPr>
        <w:spacing w:line="550" w:lineRule="exact"/>
        <w:ind w:firstLine="640" w:firstLineChars="200"/>
        <w:jc w:val="left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我单位</w:t>
      </w:r>
      <w:r>
        <w:rPr>
          <w:rFonts w:hint="default"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/>
          <w:sz w:val="32"/>
          <w:szCs w:val="32"/>
        </w:rPr>
        <w:t>，统一社会信用码：</w:t>
      </w:r>
      <w:r>
        <w:rPr>
          <w:rFonts w:hint="default"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/>
          <w:sz w:val="32"/>
          <w:szCs w:val="32"/>
        </w:rPr>
        <w:t>，法定代表人姓名：</w:t>
      </w:r>
      <w:r>
        <w:rPr>
          <w:rFonts w:hint="default"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/>
          <w:sz w:val="32"/>
          <w:szCs w:val="32"/>
        </w:rPr>
        <w:t xml:space="preserve"> ，身份证件号码：</w:t>
      </w:r>
      <w:r>
        <w:rPr>
          <w:rFonts w:hint="default"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/>
          <w:sz w:val="32"/>
          <w:szCs w:val="32"/>
        </w:rPr>
        <w:t>，于</w:t>
      </w:r>
      <w:r>
        <w:rPr>
          <w:rFonts w:hint="default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/>
          <w:sz w:val="32"/>
          <w:szCs w:val="32"/>
        </w:rPr>
        <w:t>月</w:t>
      </w:r>
      <w:r>
        <w:rPr>
          <w:rFonts w:hint="default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/>
          <w:sz w:val="32"/>
          <w:szCs w:val="32"/>
        </w:rPr>
        <w:t>日，被</w:t>
      </w:r>
      <w:r>
        <w:rPr>
          <w:rFonts w:hint="default" w:ascii="Times New Roman" w:hAnsi="Times New Roman" w:eastAsia="仿宋_GB2312"/>
          <w:sz w:val="32"/>
          <w:szCs w:val="32"/>
          <w:u w:val="single"/>
        </w:rPr>
        <w:t>你单位处</w:t>
      </w:r>
      <w:r>
        <w:rPr>
          <w:rFonts w:hint="default" w:ascii="Times New Roman" w:hAnsi="Times New Roman" w:eastAsia="仿宋_GB2312"/>
          <w:sz w:val="32"/>
          <w:szCs w:val="32"/>
        </w:rPr>
        <w:t>以</w:t>
      </w:r>
      <w:r>
        <w:rPr>
          <w:rFonts w:hint="default" w:ascii="Times New Roman" w:hAnsi="Times New Roman" w:eastAsia="仿宋_GB2312"/>
          <w:sz w:val="32"/>
          <w:szCs w:val="32"/>
          <w:u w:val="single"/>
        </w:rPr>
        <w:t>（整改、约谈等处理决定）</w:t>
      </w:r>
      <w:r>
        <w:rPr>
          <w:rFonts w:hint="default" w:ascii="Times New Roman" w:hAnsi="Times New Roman" w:eastAsia="仿宋_GB2312"/>
          <w:sz w:val="32"/>
          <w:szCs w:val="32"/>
        </w:rPr>
        <w:t>，并对该不良行为进行了认定。现我单位申请对该次不良行为记录信息进行信用修复，并郑重承诺如下：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一、已按照行政处理决定机关规定和行政处理决定书要求及时修正了</w:t>
      </w:r>
      <w:r>
        <w:rPr>
          <w:rFonts w:hint="default" w:ascii="Times New Roman" w:hAnsi="Times New Roman" w:eastAsia="仿宋_GB2312"/>
          <w:sz w:val="32"/>
          <w:szCs w:val="32"/>
          <w:u w:val="single"/>
        </w:rPr>
        <w:t>（违法违规）</w:t>
      </w:r>
      <w:r>
        <w:rPr>
          <w:rFonts w:hint="default" w:ascii="Times New Roman" w:hAnsi="Times New Roman" w:eastAsia="仿宋_GB2312"/>
          <w:sz w:val="32"/>
          <w:szCs w:val="32"/>
        </w:rPr>
        <w:t>行为，履行了处理决定书载明的相关义务。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二、所提供资料均合法、真实、准确和有效。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三、在信用修复完成后，严格遵守国家法律、法规、规章和政策规定，依法守信从事生产经营活动；自觉接受政府、行业组织、社会公众、新闻舆论的监督，积极履行社会责任。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四、若违背上述承诺内容，自愿接受相关不良信息按最长公示期向社会公示，自愿接受有关违背承诺情况通报和公示，并承担相应的法律责任。</w:t>
      </w:r>
    </w:p>
    <w:p>
      <w:pPr>
        <w:spacing w:line="550" w:lineRule="exact"/>
        <w:jc w:val="right"/>
        <w:rPr>
          <w:rFonts w:hint="default" w:ascii="Times New Roman" w:hAnsi="Times New Roman" w:eastAsia="仿宋_GB2312"/>
          <w:sz w:val="32"/>
          <w:szCs w:val="32"/>
        </w:rPr>
      </w:pPr>
    </w:p>
    <w:p>
      <w:pPr>
        <w:spacing w:line="550" w:lineRule="exact"/>
        <w:jc w:val="right"/>
        <w:rPr>
          <w:rFonts w:hint="default" w:ascii="Times New Roman" w:hAnsi="Times New Roman" w:eastAsia="仿宋_GB2312"/>
          <w:sz w:val="32"/>
          <w:szCs w:val="32"/>
        </w:rPr>
      </w:pPr>
    </w:p>
    <w:p>
      <w:pPr>
        <w:spacing w:line="550" w:lineRule="exact"/>
        <w:jc w:val="right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单位名称：</w:t>
      </w:r>
      <w:r>
        <w:rPr>
          <w:rFonts w:hint="default"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/>
          <w:sz w:val="32"/>
          <w:szCs w:val="32"/>
        </w:rPr>
        <w:t>（盖章）</w:t>
      </w:r>
    </w:p>
    <w:p>
      <w:pPr>
        <w:rPr>
          <w:rFonts w:ascii="Times New Roman" w:hAnsi="Times New Roman" w:eastAsia="仿宋_GB2312"/>
        </w:rPr>
      </w:pPr>
      <w:r>
        <w:rPr>
          <w:rFonts w:hint="default" w:ascii="Times New Roman" w:hAnsi="Times New Roman" w:eastAsia="仿宋_GB2312"/>
          <w:sz w:val="32"/>
          <w:szCs w:val="32"/>
        </w:rPr>
        <w:t xml:space="preserve">                                   年    月    日</w:t>
      </w:r>
    </w:p>
    <w:p/>
    <w:sectPr>
      <w:pgSz w:w="11906" w:h="16838"/>
      <w:pgMar w:top="1871" w:right="1531" w:bottom="1531" w:left="1588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83EFE"/>
    <w:rsid w:val="0E48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2021-05-12T07:08:00Z</dcterms:created>
  <dc:creator>网站管理员</dc:creator>
  <cp:lastModifiedBy>网站管理员</cp:lastModifiedBy>
  <dcterms:modified xsi:type="dcterms:W3CDTF">2021-05-12T07:09:01Z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