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50" w:lineRule="exact"/>
        <w:jc w:val="left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附件2</w:t>
      </w:r>
    </w:p>
    <w:p>
      <w:pPr>
        <w:widowControl w:val="0"/>
        <w:spacing w:line="40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widowControl w:val="0"/>
        <w:spacing w:line="550" w:lineRule="exact"/>
        <w:jc w:val="center"/>
        <w:rPr>
          <w:rFonts w:hint="default" w:ascii="Times New Roman" w:hAnsi="Times New Roman" w:eastAsia="方正小标宋_GBK"/>
          <w:b/>
          <w:spacing w:val="-11"/>
          <w:sz w:val="44"/>
          <w:szCs w:val="36"/>
        </w:rPr>
      </w:pPr>
      <w:bookmarkStart w:id="0" w:name="_GoBack"/>
      <w:r>
        <w:rPr>
          <w:rFonts w:hint="default" w:ascii="Times New Roman" w:hAnsi="Times New Roman" w:eastAsia="方正小标宋_GBK"/>
          <w:b/>
          <w:spacing w:val="-11"/>
          <w:sz w:val="44"/>
          <w:szCs w:val="36"/>
        </w:rPr>
        <w:t>信用修复申请表</w:t>
      </w:r>
    </w:p>
    <w:bookmarkEnd w:id="0"/>
    <w:p>
      <w:pPr>
        <w:widowControl w:val="0"/>
        <w:spacing w:line="400" w:lineRule="exact"/>
        <w:jc w:val="center"/>
        <w:rPr>
          <w:rFonts w:hint="default" w:ascii="Times New Roman" w:hAnsi="Times New Roman" w:eastAsia="方正小标宋_GBK"/>
          <w:b/>
          <w:spacing w:val="-11"/>
          <w:sz w:val="44"/>
          <w:szCs w:val="36"/>
        </w:rPr>
      </w:pPr>
    </w:p>
    <w:tbl>
      <w:tblPr>
        <w:tblStyle w:val="4"/>
        <w:tblW w:w="92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985"/>
        <w:gridCol w:w="1842"/>
        <w:gridCol w:w="1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420" w:firstLineChars="15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不良行为主体</w:t>
            </w:r>
          </w:p>
          <w:p>
            <w:pPr>
              <w:widowControl w:val="0"/>
              <w:spacing w:line="280" w:lineRule="exact"/>
              <w:rPr>
                <w:rFonts w:hint="default" w:ascii="Times New Roman" w:hAnsi="Times New Roman" w:eastAsia="方正小标宋简体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/>
                <w:sz w:val="24"/>
              </w:rPr>
              <w:t>统一社会信用代码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55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0" w:lineRule="exact"/>
              <w:rPr>
                <w:rFonts w:hint="default" w:ascii="Times New Roman" w:hAnsi="Times New Roman" w:eastAsia="方正小标宋简体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法定代表人或授权代表及联系方式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申请日期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0" w:lineRule="exact"/>
              <w:rPr>
                <w:rFonts w:hint="default" w:ascii="Times New Roman" w:hAnsi="Times New Roman" w:eastAsia="方正小标宋简体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不良行为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记录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认定单位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公开期限</w:t>
            </w:r>
          </w:p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（起讫日期）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0" w:lineRule="exact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认定依据（处理文书及文号）</w:t>
            </w:r>
          </w:p>
        </w:tc>
        <w:tc>
          <w:tcPr>
            <w:tcW w:w="55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0" w:lineRule="exact"/>
              <w:rPr>
                <w:rFonts w:hint="default" w:ascii="Times New Roman" w:hAnsi="Times New Roman" w:eastAsia="方正小标宋简体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不良行为记录信息类别</w:t>
            </w:r>
          </w:p>
        </w:tc>
        <w:tc>
          <w:tcPr>
            <w:tcW w:w="55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0" w:lineRule="exact"/>
              <w:rPr>
                <w:rFonts w:hint="default" w:ascii="Times New Roman" w:hAnsi="Times New Roman" w:eastAsia="方正小标宋简体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不良行为内容</w:t>
            </w:r>
          </w:p>
        </w:tc>
        <w:tc>
          <w:tcPr>
            <w:tcW w:w="55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0" w:lineRule="exact"/>
              <w:rPr>
                <w:rFonts w:hint="default" w:ascii="Times New Roman" w:hAnsi="Times New Roman" w:eastAsia="方正小标宋简体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履行相关义务及纠正失信行为、消除不良影响情况说明（佐证材料附后）</w:t>
            </w:r>
          </w:p>
        </w:tc>
        <w:tc>
          <w:tcPr>
            <w:tcW w:w="55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0" w:lineRule="exact"/>
              <w:rPr>
                <w:rFonts w:hint="default" w:ascii="Times New Roman" w:hAnsi="Times New Roman" w:eastAsia="方正小标宋简体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佐证资料审核情况</w:t>
            </w:r>
          </w:p>
        </w:tc>
        <w:tc>
          <w:tcPr>
            <w:tcW w:w="55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不良行为认定单位修复意见</w:t>
            </w:r>
          </w:p>
        </w:tc>
        <w:tc>
          <w:tcPr>
            <w:tcW w:w="55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□同意信用修复，建议相关信用信息管理平台不再公示该不良行为信息。</w:t>
            </w:r>
          </w:p>
          <w:p>
            <w:pPr>
              <w:widowControl w:val="0"/>
              <w:spacing w:line="400" w:lineRule="exact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□不同意信用修复。</w:t>
            </w:r>
          </w:p>
          <w:p>
            <w:pPr>
              <w:widowControl w:val="0"/>
              <w:spacing w:line="400" w:lineRule="exact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□其他：_____________________________。</w:t>
            </w:r>
          </w:p>
          <w:p>
            <w:pPr>
              <w:widowControl w:val="0"/>
              <w:spacing w:line="560" w:lineRule="exact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                  单位印章:</w:t>
            </w:r>
          </w:p>
          <w:p>
            <w:pPr>
              <w:widowControl w:val="0"/>
              <w:spacing w:line="560" w:lineRule="exact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                      年   月   日</w:t>
            </w:r>
          </w:p>
        </w:tc>
      </w:tr>
    </w:tbl>
    <w:p>
      <w:pPr>
        <w:widowControl w:val="0"/>
        <w:spacing w:line="460" w:lineRule="exact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附件：身份证、授权委托书、法定代表人身份证明（加盖公章）等</w:t>
      </w:r>
    </w:p>
    <w:p>
      <w:pPr>
        <w:widowControl w:val="0"/>
        <w:spacing w:line="460" w:lineRule="exact"/>
        <w:rPr>
          <w:rFonts w:hint="default" w:ascii="Times New Roman" w:hAnsi="Times New Roman" w:eastAsia="黑体"/>
          <w:szCs w:val="22"/>
        </w:rPr>
        <w:sectPr>
          <w:footerReference r:id="rId3" w:type="default"/>
          <w:pgSz w:w="11906" w:h="16838"/>
          <w:pgMar w:top="1701" w:right="1418" w:bottom="1701" w:left="1418" w:header="851" w:footer="1418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/>
          <w:sz w:val="28"/>
          <w:szCs w:val="28"/>
        </w:rPr>
        <w:t>注：此表一式三/四份，市场主体一份、认定单位一份、省水利厅一份。由县级水行政主管部门认定的，市级水行政主管部门加盖公章并签署意见，留存1份。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hint="default"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</w:t>
    </w:r>
    <w:r>
      <w:rPr>
        <w:rFonts w:hint="default"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01148"/>
    <w:rsid w:val="206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2021-05-12T07:08:00Z</dcterms:created>
  <dc:creator>网站管理员</dc:creator>
  <cp:lastModifiedBy>网站管理员</cp:lastModifiedBy>
  <dcterms:modified xsi:type="dcterms:W3CDTF">2021-05-12T07:08:41Z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