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88AFE">
      <w:pPr>
        <w:pStyle w:val="4"/>
        <w:widowControl/>
        <w:spacing w:before="0" w:beforeAutospacing="0" w:after="0" w:afterAutospacing="0" w:line="600" w:lineRule="exact"/>
        <w:jc w:val="both"/>
        <w:rPr>
          <w:rFonts w:ascii="Times New Roman" w:hAnsi="Times New Roman" w:eastAsia="黑体"/>
          <w:kern w:val="2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eastAsia="黑体"/>
          <w:kern w:val="2"/>
          <w:sz w:val="32"/>
          <w:szCs w:val="28"/>
        </w:rPr>
        <w:t>附件</w:t>
      </w:r>
    </w:p>
    <w:p w14:paraId="224E6D8C">
      <w:pPr>
        <w:pStyle w:val="4"/>
        <w:widowControl/>
        <w:spacing w:before="0" w:beforeAutospacing="0" w:after="0" w:afterAutospacing="0" w:line="600" w:lineRule="exact"/>
        <w:jc w:val="both"/>
        <w:rPr>
          <w:rFonts w:ascii="Times New Roman" w:hAnsi="Times New Roman" w:eastAsia="仿宋_GB2312"/>
          <w:kern w:val="2"/>
          <w:sz w:val="32"/>
          <w:szCs w:val="28"/>
        </w:rPr>
      </w:pPr>
    </w:p>
    <w:p w14:paraId="2965C11A">
      <w:pPr>
        <w:overflowPunct w:val="0"/>
        <w:topLinePunct/>
        <w:spacing w:line="600" w:lineRule="exact"/>
        <w:jc w:val="center"/>
        <w:rPr>
          <w:rFonts w:ascii="Times New Roman" w:hAnsi="Times New Roman" w:eastAsia="方正小标宋_GBK"/>
          <w:sz w:val="44"/>
          <w:szCs w:val="28"/>
        </w:rPr>
      </w:pPr>
      <w:r>
        <w:rPr>
          <w:rFonts w:ascii="Times New Roman" w:hAnsi="Times New Roman" w:eastAsia="方正小标宋_GBK"/>
          <w:sz w:val="44"/>
          <w:szCs w:val="28"/>
        </w:rPr>
        <w:t>湖南省水利厅拟向水利部推荐申报第一批国家</w:t>
      </w:r>
    </w:p>
    <w:p w14:paraId="0069B558">
      <w:pPr>
        <w:overflowPunct w:val="0"/>
        <w:topLinePunct/>
        <w:spacing w:line="600" w:lineRule="exact"/>
        <w:jc w:val="center"/>
        <w:rPr>
          <w:rFonts w:ascii="Times New Roman" w:hAnsi="Times New Roman" w:eastAsia="方正小标宋_GBK"/>
          <w:sz w:val="44"/>
          <w:szCs w:val="28"/>
        </w:rPr>
      </w:pPr>
      <w:r>
        <w:rPr>
          <w:rFonts w:ascii="Times New Roman" w:hAnsi="Times New Roman" w:eastAsia="方正小标宋_GBK"/>
          <w:sz w:val="44"/>
          <w:szCs w:val="28"/>
        </w:rPr>
        <w:t>水土保持示范创建对象名单</w:t>
      </w:r>
    </w:p>
    <w:p w14:paraId="4C08ACA1">
      <w:pPr>
        <w:pStyle w:val="2"/>
        <w:spacing w:before="0" w:after="0" w:line="600" w:lineRule="exact"/>
        <w:rPr>
          <w:rFonts w:ascii="Times New Roman" w:hAnsi="Times New Roman" w:eastAsia="仿宋_GB2312"/>
        </w:rPr>
      </w:pPr>
    </w:p>
    <w:p w14:paraId="51FC9936">
      <w:pPr>
        <w:pStyle w:val="4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3" w:firstLineChars="200"/>
        <w:jc w:val="both"/>
        <w:rPr>
          <w:rFonts w:ascii="Times New Roman" w:hAnsi="Times New Roman" w:eastAsia="黑体"/>
          <w:b/>
          <w:kern w:val="2"/>
          <w:sz w:val="32"/>
          <w:szCs w:val="28"/>
        </w:rPr>
      </w:pPr>
      <w:r>
        <w:rPr>
          <w:rFonts w:ascii="Times New Roman" w:hAnsi="Times New Roman" w:eastAsia="黑体"/>
          <w:b/>
          <w:kern w:val="2"/>
          <w:sz w:val="32"/>
          <w:szCs w:val="28"/>
        </w:rPr>
        <w:t>国家水土保持示范县</w:t>
      </w:r>
    </w:p>
    <w:p w14:paraId="33EF97F6">
      <w:pPr>
        <w:pStyle w:val="4"/>
        <w:widowControl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28"/>
        </w:rPr>
      </w:pPr>
      <w:r>
        <w:rPr>
          <w:rFonts w:ascii="Times New Roman" w:hAnsi="Times New Roman" w:eastAsia="仿宋_GB2312"/>
          <w:kern w:val="2"/>
          <w:sz w:val="32"/>
          <w:szCs w:val="28"/>
        </w:rPr>
        <w:t>麻阳苗族自治县、邵东市</w:t>
      </w:r>
    </w:p>
    <w:p w14:paraId="508C4506">
      <w:pPr>
        <w:pStyle w:val="4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3" w:firstLineChars="200"/>
        <w:jc w:val="both"/>
        <w:rPr>
          <w:rFonts w:ascii="Times New Roman" w:hAnsi="Times New Roman" w:eastAsia="黑体"/>
          <w:b/>
          <w:kern w:val="2"/>
          <w:sz w:val="32"/>
          <w:szCs w:val="28"/>
        </w:rPr>
      </w:pPr>
      <w:r>
        <w:rPr>
          <w:rFonts w:ascii="Times New Roman" w:hAnsi="Times New Roman" w:eastAsia="黑体"/>
          <w:b/>
          <w:kern w:val="2"/>
          <w:sz w:val="32"/>
          <w:szCs w:val="28"/>
        </w:rPr>
        <w:t>国家水土保持科技示范园</w:t>
      </w:r>
    </w:p>
    <w:p w14:paraId="482F970A">
      <w:pPr>
        <w:pStyle w:val="4"/>
        <w:widowControl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28"/>
        </w:rPr>
      </w:pPr>
      <w:r>
        <w:rPr>
          <w:rFonts w:ascii="Times New Roman" w:hAnsi="Times New Roman" w:eastAsia="仿宋_GB2312"/>
          <w:kern w:val="2"/>
          <w:sz w:val="32"/>
          <w:szCs w:val="28"/>
        </w:rPr>
        <w:t>浏阳市东门水土保持科技园</w:t>
      </w:r>
    </w:p>
    <w:p w14:paraId="3C6BF24D">
      <w:pPr>
        <w:pStyle w:val="4"/>
        <w:widowControl/>
        <w:spacing w:before="0" w:beforeAutospacing="0" w:after="0" w:afterAutospacing="0" w:line="600" w:lineRule="exact"/>
        <w:ind w:firstLine="643" w:firstLineChars="200"/>
        <w:jc w:val="both"/>
        <w:rPr>
          <w:rFonts w:ascii="Times New Roman" w:hAnsi="Times New Roman" w:eastAsia="黑体"/>
          <w:b/>
          <w:kern w:val="2"/>
          <w:sz w:val="32"/>
          <w:szCs w:val="28"/>
        </w:rPr>
      </w:pPr>
      <w:r>
        <w:rPr>
          <w:rFonts w:ascii="Times New Roman" w:hAnsi="Times New Roman" w:eastAsia="黑体"/>
          <w:b/>
          <w:kern w:val="2"/>
          <w:sz w:val="32"/>
          <w:szCs w:val="28"/>
        </w:rPr>
        <w:t>三、国家水土保持示范工程</w:t>
      </w:r>
    </w:p>
    <w:p w14:paraId="7F914812">
      <w:pPr>
        <w:pStyle w:val="4"/>
        <w:widowControl/>
        <w:spacing w:before="0" w:beforeAutospacing="0" w:after="0" w:afterAutospacing="0" w:line="600" w:lineRule="exact"/>
        <w:ind w:firstLine="643" w:firstLineChars="200"/>
        <w:jc w:val="both"/>
        <w:rPr>
          <w:rFonts w:ascii="Times New Roman" w:hAnsi="Times New Roman" w:eastAsia="楷体_GB2312"/>
          <w:b/>
          <w:kern w:val="2"/>
          <w:sz w:val="32"/>
          <w:szCs w:val="28"/>
        </w:rPr>
      </w:pPr>
      <w:r>
        <w:rPr>
          <w:rFonts w:ascii="Times New Roman" w:hAnsi="Times New Roman" w:eastAsia="楷体_GB2312"/>
          <w:b/>
          <w:kern w:val="2"/>
          <w:sz w:val="32"/>
          <w:szCs w:val="28"/>
        </w:rPr>
        <w:t>（一）生态清洁小流域</w:t>
      </w:r>
    </w:p>
    <w:p w14:paraId="0F9E2C6F">
      <w:pPr>
        <w:pStyle w:val="4"/>
        <w:widowControl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28"/>
        </w:rPr>
      </w:pPr>
      <w:r>
        <w:rPr>
          <w:rFonts w:ascii="Times New Roman" w:hAnsi="Times New Roman" w:eastAsia="仿宋_GB2312"/>
          <w:kern w:val="2"/>
          <w:sz w:val="32"/>
          <w:szCs w:val="28"/>
        </w:rPr>
        <w:t>芷江侗族自治县刀背岭小流域、长沙市雨花区砂子塘小流域、洞口县红桥小流域、双峰县龙返小流域、辰溪县颜家人小流域、郴州市北湖区鲁塘河小流域、长沙县白石源小流域</w:t>
      </w:r>
    </w:p>
    <w:p w14:paraId="525C6A8D">
      <w:pPr>
        <w:pStyle w:val="4"/>
        <w:widowControl/>
        <w:spacing w:before="0" w:beforeAutospacing="0" w:after="0" w:afterAutospacing="0" w:line="600" w:lineRule="exact"/>
        <w:ind w:firstLine="643" w:firstLineChars="200"/>
        <w:jc w:val="both"/>
        <w:rPr>
          <w:rFonts w:ascii="Times New Roman" w:hAnsi="Times New Roman" w:eastAsia="楷体_GB2312"/>
          <w:b/>
          <w:kern w:val="2"/>
          <w:sz w:val="32"/>
          <w:szCs w:val="28"/>
        </w:rPr>
      </w:pPr>
      <w:r>
        <w:rPr>
          <w:rFonts w:ascii="Times New Roman" w:hAnsi="Times New Roman" w:eastAsia="楷体_GB2312"/>
          <w:b/>
          <w:kern w:val="2"/>
          <w:sz w:val="32"/>
          <w:szCs w:val="28"/>
        </w:rPr>
        <w:t>（二）生产建设项目</w:t>
      </w:r>
    </w:p>
    <w:p w14:paraId="0636B61D">
      <w:pPr>
        <w:pStyle w:val="4"/>
        <w:widowControl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kern w:val="2"/>
          <w:sz w:val="32"/>
          <w:szCs w:val="28"/>
        </w:rPr>
        <w:t>湖</w:t>
      </w:r>
      <w:r>
        <w:rPr>
          <w:rFonts w:ascii="Times New Roman" w:hAnsi="Times New Roman" w:eastAsia="仿宋_GB2312"/>
          <w:kern w:val="2"/>
          <w:sz w:val="32"/>
          <w:szCs w:val="32"/>
        </w:rPr>
        <w:t>南张家界500千伏输变电工程、湖南省资水犬木塘水库工程、G5513长沙至益阳高速公路扩容工程、衡阳建湘工业历史博物馆（工业旅游产业园）项目（一期）、湖南长沙江背220千伏输变电工程</w:t>
      </w:r>
    </w:p>
    <w:sectPr>
      <w:pgSz w:w="11906" w:h="16838"/>
      <w:pgMar w:top="1701" w:right="1418" w:bottom="1701" w:left="141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D323A"/>
    <w:multiLevelType w:val="singleLevel"/>
    <w:tmpl w:val="2FBD32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B8"/>
    <w:rsid w:val="00EA11DD"/>
    <w:rsid w:val="00EC6FB8"/>
    <w:rsid w:val="2F9EBAB3"/>
    <w:rsid w:val="3EAB0813"/>
    <w:rsid w:val="5F4D81F0"/>
    <w:rsid w:val="769A6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adjustRightInd w:val="0"/>
      <w:spacing w:before="156" w:after="156" w:line="460" w:lineRule="exact"/>
      <w:jc w:val="left"/>
      <w:textAlignment w:val="baseline"/>
      <w:outlineLvl w:val="3"/>
    </w:pPr>
    <w:rPr>
      <w:rFonts w:ascii="黑体" w:eastAsia="黑体"/>
      <w:kern w:val="0"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napToGrid w:val="0"/>
      <w:spacing w:line="500" w:lineRule="atLeast"/>
      <w:ind w:firstLine="200" w:firstLineChars="200"/>
    </w:pPr>
    <w:rPr>
      <w:rFonts w:eastAsia="仿宋_GB2312"/>
      <w:sz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</Pages>
  <Words>268</Words>
  <Characters>276</Characters>
  <Lines>2</Lines>
  <Paragraphs>1</Paragraphs>
  <TotalTime>0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网站管理员</cp:lastModifiedBy>
  <cp:lastPrinted>2025-12-23T08:26:00Z</cp:lastPrinted>
  <dcterms:modified xsi:type="dcterms:W3CDTF">2025-12-23T10:43:44Z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FD5FFEF746C645E7A24A3E29255BD74B_13</vt:lpwstr>
  </property>
</Properties>
</file>