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7EDF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i w:val="0"/>
          <w:iCs w:val="0"/>
          <w:caps w:val="0"/>
          <w:color w:val="auto"/>
          <w:spacing w:val="0"/>
          <w:kern w:val="0"/>
          <w:sz w:val="32"/>
          <w:szCs w:val="32"/>
          <w:u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u w:val="none"/>
          <w:shd w:val="clear" w:fill="FFFFFF"/>
          <w:lang w:val="en-US" w:eastAsia="zh-CN" w:bidi="ar"/>
        </w:rPr>
        <w:t>附件1</w:t>
      </w:r>
    </w:p>
    <w:p w14:paraId="118FF20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880" w:firstLineChars="200"/>
        <w:jc w:val="both"/>
        <w:textAlignment w:val="auto"/>
        <w:rPr>
          <w:rFonts w:hint="default" w:ascii="Times New Roman" w:hAnsi="Times New Roman" w:eastAsia="方正小标宋_GBK" w:cs="Times New Roman"/>
          <w:b w:val="0"/>
          <w:bCs w:val="0"/>
          <w:i w:val="0"/>
          <w:iCs w:val="0"/>
          <w:caps w:val="0"/>
          <w:color w:val="auto"/>
          <w:spacing w:val="0"/>
          <w:kern w:val="0"/>
          <w:sz w:val="44"/>
          <w:szCs w:val="44"/>
          <w:u w:val="none"/>
          <w:shd w:val="clear" w:fill="FFFFFF"/>
          <w:lang w:val="en-US" w:eastAsia="zh-CN" w:bidi="ar"/>
        </w:rPr>
      </w:pPr>
    </w:p>
    <w:p w14:paraId="72049AA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i w:val="0"/>
          <w:iCs w:val="0"/>
          <w:caps w:val="0"/>
          <w:color w:val="auto"/>
          <w:spacing w:val="0"/>
          <w:kern w:val="0"/>
          <w:sz w:val="44"/>
          <w:szCs w:val="44"/>
          <w:u w:val="none"/>
          <w:shd w:val="clear" w:fill="FFFFFF"/>
          <w:lang w:val="en-US" w:eastAsia="zh-CN" w:bidi="ar"/>
        </w:rPr>
      </w:pPr>
      <w:r>
        <w:rPr>
          <w:rFonts w:hint="default" w:ascii="Times New Roman" w:hAnsi="Times New Roman" w:eastAsia="方正小标宋简体" w:cs="Times New Roman"/>
          <w:b w:val="0"/>
          <w:bCs w:val="0"/>
          <w:i w:val="0"/>
          <w:iCs w:val="0"/>
          <w:caps w:val="0"/>
          <w:color w:val="auto"/>
          <w:spacing w:val="0"/>
          <w:kern w:val="0"/>
          <w:sz w:val="44"/>
          <w:szCs w:val="44"/>
          <w:u w:val="none"/>
          <w:shd w:val="clear" w:fill="FFFFFF"/>
          <w:lang w:val="en-US" w:eastAsia="zh-CN" w:bidi="ar"/>
        </w:rPr>
        <w:t>湖南省水利学会简介</w:t>
      </w:r>
    </w:p>
    <w:p w14:paraId="28B5310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bCs/>
          <w:i w:val="0"/>
          <w:iCs w:val="0"/>
          <w:caps w:val="0"/>
          <w:color w:val="auto"/>
          <w:spacing w:val="0"/>
          <w:kern w:val="0"/>
          <w:sz w:val="32"/>
          <w:szCs w:val="32"/>
          <w:u w:val="none"/>
          <w:shd w:val="clear" w:fill="FFFFFF"/>
          <w:lang w:val="en-US" w:eastAsia="zh-CN" w:bidi="ar"/>
        </w:rPr>
      </w:pPr>
    </w:p>
    <w:p w14:paraId="1D5C0E0B">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u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u w:val="none"/>
          <w:shd w:val="clear" w:fill="FFFFFF"/>
          <w:lang w:val="en-US" w:eastAsia="zh-CN" w:bidi="ar"/>
        </w:rPr>
        <w:t>湖南省水利学会，成立于1946年9月22日（前身为中国水利工程学会长沙分会），七十多年来，在中国水利学会、湖南省水利厅、湖南省科协的领导下，围绕水利办会、依靠有关单位的支持，卓有成效地开展了学术交流、科普宣传、科技培训等工作，促进了水利事业发展。自八十年代以来，湖南省水利学会已有14次（年度）荣获湖南省科协颁发的“学会工作先进集体”称号。目前湖南省水利学会已是第十届，系2018年换届至今。</w:t>
      </w:r>
    </w:p>
    <w:p w14:paraId="360BC60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u w:val="none"/>
          <w:lang w:val="en-US" w:eastAsia="zh-CN"/>
        </w:rPr>
        <w:t>湖南省水利学会坚持依法办会</w:t>
      </w:r>
      <w:r>
        <w:rPr>
          <w:rFonts w:hint="default" w:ascii="Times New Roman" w:hAnsi="Times New Roman" w:eastAsia="仿宋_GB2312" w:cs="Times New Roman"/>
          <w:b w:val="0"/>
          <w:bCs w:val="0"/>
          <w:i w:val="0"/>
          <w:iCs w:val="0"/>
          <w:caps w:val="0"/>
          <w:color w:val="auto"/>
          <w:spacing w:val="0"/>
          <w:kern w:val="0"/>
          <w:sz w:val="32"/>
          <w:szCs w:val="32"/>
          <w:u w:val="none"/>
          <w:shd w:val="clear" w:fill="FFFFFF"/>
          <w:lang w:val="en-US" w:eastAsia="zh-CN" w:bidi="ar"/>
        </w:rPr>
        <w:t>、民主办会、科学办会的原则，努力为广大水利科技工作者服务，为水利行政主管部门和涉水</w:t>
      </w:r>
      <w:r>
        <w:rPr>
          <w:rFonts w:hint="default" w:ascii="Times New Roman" w:hAnsi="Times New Roman" w:eastAsia="仿宋_GB2312" w:cs="Times New Roman"/>
          <w:b w:val="0"/>
          <w:bCs w:val="0"/>
          <w:i w:val="0"/>
          <w:iCs w:val="0"/>
          <w:caps w:val="0"/>
          <w:color w:val="auto"/>
          <w:spacing w:val="0"/>
          <w:kern w:val="0"/>
          <w:sz w:val="32"/>
          <w:szCs w:val="32"/>
          <w:highlight w:val="none"/>
          <w:u w:val="none"/>
          <w:shd w:val="clear" w:fill="FFFFFF"/>
          <w:lang w:val="en-US" w:eastAsia="zh-CN" w:bidi="ar"/>
        </w:rPr>
        <w:t>企事业单位服务，为广大会员单位和会员服务。主要业务工作范围有：</w:t>
      </w:r>
      <w:r>
        <w:rPr>
          <w:rFonts w:hint="default" w:ascii="Times New Roman" w:hAnsi="Times New Roman" w:eastAsia="仿宋_GB2312" w:cs="Times New Roman"/>
          <w:sz w:val="32"/>
          <w:szCs w:val="32"/>
        </w:rPr>
        <w:t>组织开展</w:t>
      </w:r>
      <w:r>
        <w:rPr>
          <w:rFonts w:hint="default" w:ascii="Times New Roman" w:hAnsi="Times New Roman" w:eastAsia="仿宋_GB2312" w:cs="Times New Roman"/>
          <w:sz w:val="32"/>
          <w:szCs w:val="32"/>
          <w:lang w:val="en-US" w:eastAsia="zh-CN"/>
        </w:rPr>
        <w:t>国内外</w:t>
      </w:r>
      <w:r>
        <w:rPr>
          <w:rFonts w:hint="default" w:ascii="Times New Roman" w:hAnsi="Times New Roman" w:eastAsia="仿宋_GB2312" w:cs="Times New Roman"/>
          <w:sz w:val="32"/>
          <w:szCs w:val="32"/>
        </w:rPr>
        <w:t>水利学术交流和</w:t>
      </w:r>
      <w:r>
        <w:rPr>
          <w:rFonts w:hint="default" w:ascii="Times New Roman" w:hAnsi="Times New Roman" w:eastAsia="仿宋_GB2312" w:cs="Times New Roman"/>
          <w:sz w:val="32"/>
          <w:szCs w:val="32"/>
          <w:lang w:val="en-US" w:eastAsia="zh-CN"/>
        </w:rPr>
        <w:t>科学技术</w:t>
      </w:r>
      <w:r>
        <w:rPr>
          <w:rFonts w:hint="default" w:ascii="Times New Roman" w:hAnsi="Times New Roman" w:eastAsia="仿宋_GB2312" w:cs="Times New Roman"/>
          <w:sz w:val="32"/>
          <w:szCs w:val="32"/>
        </w:rPr>
        <w:t>考察活动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开展科技宣传教育，</w:t>
      </w:r>
      <w:r>
        <w:rPr>
          <w:rFonts w:hint="default" w:ascii="Times New Roman" w:hAnsi="Times New Roman" w:eastAsia="仿宋_GB2312" w:cs="Times New Roman"/>
          <w:sz w:val="32"/>
          <w:szCs w:val="32"/>
        </w:rPr>
        <w:t>普及</w:t>
      </w:r>
      <w:r>
        <w:rPr>
          <w:rFonts w:hint="default" w:ascii="Times New Roman" w:hAnsi="Times New Roman" w:eastAsia="仿宋_GB2312" w:cs="Times New Roman"/>
          <w:sz w:val="32"/>
          <w:szCs w:val="32"/>
          <w:lang w:val="en-US" w:eastAsia="zh-CN"/>
        </w:rPr>
        <w:t>水利</w:t>
      </w:r>
      <w:r>
        <w:rPr>
          <w:rFonts w:hint="default" w:ascii="Times New Roman" w:hAnsi="Times New Roman" w:eastAsia="仿宋_GB2312" w:cs="Times New Roman"/>
          <w:sz w:val="32"/>
          <w:szCs w:val="32"/>
        </w:rPr>
        <w:t>科学技术知识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建立科普基地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推广先进技术，</w:t>
      </w:r>
      <w:r>
        <w:rPr>
          <w:rFonts w:hint="default" w:ascii="Times New Roman" w:hAnsi="Times New Roman" w:eastAsia="仿宋_GB2312" w:cs="Times New Roman"/>
          <w:sz w:val="32"/>
          <w:szCs w:val="32"/>
        </w:rPr>
        <w:t>举办</w:t>
      </w:r>
      <w:r>
        <w:rPr>
          <w:rFonts w:hint="default" w:ascii="Times New Roman" w:hAnsi="Times New Roman" w:eastAsia="仿宋_GB2312" w:cs="Times New Roman"/>
          <w:sz w:val="32"/>
          <w:szCs w:val="32"/>
          <w:lang w:val="en-US" w:eastAsia="zh-CN"/>
        </w:rPr>
        <w:t>水利新技术、新产品、新材料、新设备、新工艺等科技</w:t>
      </w:r>
      <w:r>
        <w:rPr>
          <w:rFonts w:hint="default" w:ascii="Times New Roman" w:hAnsi="Times New Roman" w:eastAsia="仿宋_GB2312" w:cs="Times New Roman"/>
          <w:sz w:val="32"/>
          <w:szCs w:val="32"/>
        </w:rPr>
        <w:t>展览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举办各类科技讲座、论坛、培训班、研讨班，为会员和广大科技工作者提高学术和理论水平服务；开展技术咨询服务；组织水利科技工作者</w:t>
      </w:r>
      <w:r>
        <w:rPr>
          <w:rFonts w:hint="default" w:ascii="Times New Roman" w:hAnsi="Times New Roman" w:eastAsia="仿宋_GB2312" w:cs="Times New Roman"/>
          <w:sz w:val="32"/>
          <w:szCs w:val="32"/>
        </w:rPr>
        <w:t>参</w:t>
      </w:r>
      <w:r>
        <w:rPr>
          <w:rFonts w:hint="default" w:ascii="Times New Roman" w:hAnsi="Times New Roman" w:eastAsia="仿宋_GB2312" w:cs="Times New Roman"/>
          <w:sz w:val="32"/>
          <w:szCs w:val="32"/>
          <w:lang w:val="en-US" w:eastAsia="zh-CN"/>
        </w:rPr>
        <w:t>与全省</w:t>
      </w:r>
      <w:r>
        <w:rPr>
          <w:rFonts w:hint="default" w:ascii="Times New Roman" w:hAnsi="Times New Roman" w:eastAsia="仿宋_GB2312" w:cs="Times New Roman"/>
          <w:sz w:val="32"/>
          <w:szCs w:val="32"/>
        </w:rPr>
        <w:t>水利科技发展战略和重大</w:t>
      </w:r>
      <w:r>
        <w:rPr>
          <w:rFonts w:hint="default" w:ascii="Times New Roman" w:hAnsi="Times New Roman" w:eastAsia="仿宋_GB2312" w:cs="Times New Roman"/>
          <w:sz w:val="32"/>
          <w:szCs w:val="32"/>
          <w:lang w:val="en-US" w:eastAsia="zh-CN"/>
        </w:rPr>
        <w:t>水利工程项目</w:t>
      </w:r>
      <w:r>
        <w:rPr>
          <w:rFonts w:hint="default" w:ascii="Times New Roman" w:hAnsi="Times New Roman" w:eastAsia="仿宋_GB2312" w:cs="Times New Roman"/>
          <w:sz w:val="32"/>
          <w:szCs w:val="32"/>
        </w:rPr>
        <w:t>调研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评估与</w:t>
      </w:r>
      <w:r>
        <w:rPr>
          <w:rFonts w:hint="default" w:ascii="Times New Roman" w:hAnsi="Times New Roman" w:eastAsia="仿宋_GB2312" w:cs="Times New Roman"/>
          <w:sz w:val="32"/>
          <w:szCs w:val="32"/>
        </w:rPr>
        <w:t>论证，为政府部门决策提出咨询意见和建议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val="en-US" w:eastAsia="zh-CN"/>
        </w:rPr>
        <w:t>举荐科技人才，表彰与奖励在学术活动和水利技术领域中取得优异成绩的单位和个人会员，推荐申报各级各类科技奖励；</w:t>
      </w:r>
      <w:r>
        <w:rPr>
          <w:rFonts w:hint="default" w:ascii="Times New Roman" w:hAnsi="Times New Roman" w:eastAsia="仿宋_GB2312" w:cs="Times New Roman"/>
          <w:sz w:val="32"/>
          <w:szCs w:val="32"/>
          <w:lang w:val="en-US" w:eastAsia="zh-CN"/>
        </w:rPr>
        <w:t>编辑出版、发行水利科技刊物；</w:t>
      </w:r>
      <w:r>
        <w:rPr>
          <w:rFonts w:hint="default" w:ascii="Times New Roman" w:hAnsi="Times New Roman" w:eastAsia="仿宋_GB2312" w:cs="Times New Roman"/>
          <w:color w:val="auto"/>
          <w:sz w:val="32"/>
          <w:szCs w:val="32"/>
          <w:lang w:val="en-US" w:eastAsia="zh-CN"/>
        </w:rPr>
        <w:t>承担政府部门委托的转移职能或委托事项的服务；组织开展“湖南省水利水电科学技术进步奖”、“湖南省水利建设优质工程奖”评奖服务，组织重大水利科技项目选题、评审、成果评价等事宜服务；开展同国内外水利科学团体和科技工作者的交流与合作，促进友好往来；</w:t>
      </w:r>
      <w:r>
        <w:rPr>
          <w:rFonts w:hint="default" w:ascii="Times New Roman" w:hAnsi="Times New Roman" w:eastAsia="仿宋_GB2312" w:cs="Times New Roman"/>
          <w:sz w:val="32"/>
          <w:szCs w:val="32"/>
          <w:lang w:val="en-US" w:eastAsia="zh-CN"/>
        </w:rPr>
        <w:t>服务会员和水利科技工作者，维护其合法权益。上述业务范围中属于法律法规</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规章规定须经批准开展的事项，依法经批准后开展。</w:t>
      </w:r>
    </w:p>
    <w:p w14:paraId="0E6AB2C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lang w:val="en-US" w:eastAsia="zh-CN"/>
        </w:rPr>
      </w:pPr>
    </w:p>
    <w:p w14:paraId="28C3B20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2238" w:leftChars="304" w:right="0" w:rightChars="0" w:hanging="1600" w:hangingChars="500"/>
        <w:jc w:val="both"/>
        <w:textAlignment w:val="auto"/>
        <w:rPr>
          <w:rFonts w:hint="default" w:ascii="Times New Roman" w:hAnsi="Times New Roman" w:eastAsia="仿宋_GB2312" w:cs="Times New Roman"/>
          <w:b w:val="0"/>
          <w:bCs w:val="0"/>
          <w:i w:val="0"/>
          <w:iCs w:val="0"/>
          <w:caps w:val="0"/>
          <w:color w:val="auto"/>
          <w:spacing w:val="0"/>
          <w:sz w:val="32"/>
          <w:szCs w:val="32"/>
          <w:u w:val="none"/>
        </w:rPr>
      </w:pPr>
      <w:r>
        <w:rPr>
          <w:rFonts w:hint="default" w:ascii="Times New Roman" w:hAnsi="Times New Roman" w:eastAsia="仿宋_GB2312" w:cs="Times New Roman"/>
          <w:b w:val="0"/>
          <w:bCs w:val="0"/>
          <w:i w:val="0"/>
          <w:iCs w:val="0"/>
          <w:caps w:val="0"/>
          <w:color w:val="auto"/>
          <w:spacing w:val="0"/>
          <w:sz w:val="32"/>
          <w:szCs w:val="32"/>
          <w:u w:val="none"/>
          <w:lang w:val="en-US" w:eastAsia="zh-CN"/>
        </w:rPr>
        <w:t>学会地址：</w:t>
      </w:r>
      <w:r>
        <w:rPr>
          <w:rFonts w:hint="default" w:ascii="Times New Roman" w:hAnsi="Times New Roman" w:eastAsia="仿宋_GB2312" w:cs="Times New Roman"/>
          <w:b w:val="0"/>
          <w:bCs w:val="0"/>
          <w:i w:val="0"/>
          <w:iCs w:val="0"/>
          <w:caps w:val="0"/>
          <w:color w:val="auto"/>
          <w:spacing w:val="0"/>
          <w:sz w:val="32"/>
          <w:szCs w:val="32"/>
          <w:u w:val="none"/>
        </w:rPr>
        <w:t>长沙市</w:t>
      </w:r>
      <w:r>
        <w:rPr>
          <w:rFonts w:hint="default" w:ascii="Times New Roman" w:hAnsi="Times New Roman" w:eastAsia="仿宋_GB2312" w:cs="Times New Roman"/>
          <w:b w:val="0"/>
          <w:bCs w:val="0"/>
          <w:i w:val="0"/>
          <w:iCs w:val="0"/>
          <w:caps w:val="0"/>
          <w:color w:val="auto"/>
          <w:spacing w:val="0"/>
          <w:sz w:val="32"/>
          <w:szCs w:val="32"/>
          <w:u w:val="none"/>
          <w:lang w:val="en-US" w:eastAsia="zh-CN"/>
        </w:rPr>
        <w:t>雨花区</w:t>
      </w:r>
      <w:r>
        <w:rPr>
          <w:rFonts w:hint="default" w:ascii="Times New Roman" w:hAnsi="Times New Roman" w:eastAsia="仿宋_GB2312" w:cs="Times New Roman"/>
          <w:b w:val="0"/>
          <w:bCs w:val="0"/>
          <w:i w:val="0"/>
          <w:iCs w:val="0"/>
          <w:caps w:val="0"/>
          <w:color w:val="auto"/>
          <w:spacing w:val="0"/>
          <w:sz w:val="32"/>
          <w:szCs w:val="32"/>
          <w:u w:val="none"/>
        </w:rPr>
        <w:t>韶山北路370号</w:t>
      </w:r>
      <w:bookmarkStart w:id="0" w:name="_GoBack"/>
      <w:bookmarkEnd w:id="0"/>
    </w:p>
    <w:p w14:paraId="2BA7E41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u w:val="none"/>
          <w:lang w:val="en-US" w:eastAsia="zh-CN"/>
        </w:rPr>
      </w:pPr>
      <w:r>
        <w:rPr>
          <w:rFonts w:hint="default" w:ascii="Times New Roman" w:hAnsi="Times New Roman" w:eastAsia="仿宋_GB2312" w:cs="Times New Roman"/>
          <w:b w:val="0"/>
          <w:bCs w:val="0"/>
          <w:i w:val="0"/>
          <w:iCs w:val="0"/>
          <w:caps w:val="0"/>
          <w:color w:val="auto"/>
          <w:spacing w:val="0"/>
          <w:sz w:val="32"/>
          <w:szCs w:val="32"/>
          <w:u w:val="none"/>
          <w:lang w:val="en-US" w:eastAsia="zh-CN"/>
        </w:rPr>
        <w:t>秘书处工作人员</w:t>
      </w:r>
      <w:r>
        <w:rPr>
          <w:rFonts w:hint="eastAsia" w:ascii="Times New Roman" w:hAnsi="Times New Roman" w:eastAsia="仿宋_GB2312" w:cs="Times New Roman"/>
          <w:b w:val="0"/>
          <w:bCs w:val="0"/>
          <w:i w:val="0"/>
          <w:iCs w:val="0"/>
          <w:caps w:val="0"/>
          <w:color w:val="auto"/>
          <w:spacing w:val="0"/>
          <w:sz w:val="32"/>
          <w:szCs w:val="32"/>
          <w:u w:val="none"/>
          <w:lang w:val="en-US" w:eastAsia="zh-CN"/>
        </w:rPr>
        <w:t>：</w:t>
      </w:r>
      <w:r>
        <w:rPr>
          <w:rFonts w:hint="default" w:ascii="Times New Roman" w:hAnsi="Times New Roman" w:eastAsia="仿宋_GB2312" w:cs="Times New Roman"/>
          <w:b w:val="0"/>
          <w:bCs w:val="0"/>
          <w:i w:val="0"/>
          <w:iCs w:val="0"/>
          <w:caps w:val="0"/>
          <w:color w:val="auto"/>
          <w:spacing w:val="0"/>
          <w:sz w:val="32"/>
          <w:szCs w:val="32"/>
          <w:u w:val="none"/>
          <w:lang w:val="en-US" w:eastAsia="zh-CN"/>
        </w:rPr>
        <w:t>张梦杰 17708496677</w:t>
      </w:r>
    </w:p>
    <w:p w14:paraId="0F4100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150"/>
        </w:tabs>
        <w:kinsoku/>
        <w:wordWrap/>
        <w:overflowPunct/>
        <w:topLinePunct w:val="0"/>
        <w:autoSpaceDE/>
        <w:autoSpaceDN/>
        <w:bidi w:val="0"/>
        <w:adjustRightInd/>
        <w:snapToGrid/>
        <w:spacing w:before="0" w:beforeAutospacing="0" w:after="0" w:afterAutospacing="0" w:line="600" w:lineRule="exact"/>
        <w:ind w:left="3154" w:leftChars="1502" w:right="0" w:firstLine="4" w:firstLineChars="0"/>
        <w:jc w:val="both"/>
        <w:textAlignment w:val="auto"/>
        <w:rPr>
          <w:rFonts w:hint="default" w:ascii="Times New Roman" w:hAnsi="Times New Roman" w:eastAsia="仿宋_GB2312" w:cs="Times New Roman"/>
          <w:b w:val="0"/>
          <w:bCs w:val="0"/>
          <w:i w:val="0"/>
          <w:iCs w:val="0"/>
          <w:caps w:val="0"/>
          <w:color w:val="auto"/>
          <w:spacing w:val="0"/>
          <w:sz w:val="32"/>
          <w:szCs w:val="32"/>
          <w:u w:val="none"/>
          <w:lang w:val="en-US" w:eastAsia="zh-CN"/>
        </w:rPr>
      </w:pPr>
      <w:r>
        <w:rPr>
          <w:rFonts w:hint="default" w:ascii="Times New Roman" w:hAnsi="Times New Roman" w:eastAsia="仿宋_GB2312" w:cs="Times New Roman"/>
          <w:b w:val="0"/>
          <w:bCs w:val="0"/>
          <w:i w:val="0"/>
          <w:iCs w:val="0"/>
          <w:caps w:val="0"/>
          <w:color w:val="auto"/>
          <w:spacing w:val="0"/>
          <w:sz w:val="32"/>
          <w:szCs w:val="32"/>
          <w:u w:val="none"/>
          <w:lang w:val="en-US" w:eastAsia="zh-CN"/>
        </w:rPr>
        <w:t>袁雯洁 13787090430</w:t>
      </w:r>
    </w:p>
    <w:p w14:paraId="0F2154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150"/>
        </w:tabs>
        <w:kinsoku/>
        <w:wordWrap/>
        <w:overflowPunct/>
        <w:topLinePunct w:val="0"/>
        <w:autoSpaceDE/>
        <w:autoSpaceDN/>
        <w:bidi w:val="0"/>
        <w:adjustRightInd/>
        <w:snapToGrid/>
        <w:spacing w:before="0" w:beforeAutospacing="0" w:after="0" w:afterAutospacing="0" w:line="600" w:lineRule="exact"/>
        <w:ind w:left="3154" w:leftChars="1502" w:right="0" w:firstLine="4" w:firstLine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i w:val="0"/>
          <w:iCs w:val="0"/>
          <w:caps w:val="0"/>
          <w:color w:val="auto"/>
          <w:spacing w:val="0"/>
          <w:sz w:val="32"/>
          <w:szCs w:val="32"/>
          <w:u w:val="none"/>
          <w:lang w:val="en-US" w:eastAsia="zh-CN"/>
        </w:rPr>
        <w:t xml:space="preserve">张文倩 </w:t>
      </w:r>
      <w:r>
        <w:rPr>
          <w:rFonts w:hint="default" w:ascii="Times New Roman" w:hAnsi="Times New Roman" w:eastAsia="仿宋_GB2312" w:cs="Times New Roman"/>
          <w:i w:val="0"/>
          <w:iCs w:val="0"/>
          <w:caps w:val="0"/>
          <w:color w:val="auto"/>
          <w:spacing w:val="0"/>
          <w:kern w:val="0"/>
          <w:sz w:val="32"/>
          <w:szCs w:val="32"/>
          <w:u w:val="none"/>
          <w:shd w:val="clear" w:fill="FFFFFF"/>
          <w:lang w:val="en-US" w:eastAsia="zh-CN" w:bidi="ar"/>
        </w:rPr>
        <w:t>13574812891</w:t>
      </w:r>
    </w:p>
    <w:p w14:paraId="54F200E5">
      <w:pPr>
        <w:keepNext w:val="0"/>
        <w:keepLines w:val="0"/>
        <w:pageBreakBefore w:val="0"/>
        <w:widowControl/>
        <w:suppressLineNumbers w:val="0"/>
        <w:tabs>
          <w:tab w:val="left" w:pos="3150"/>
        </w:tabs>
        <w:kinsoku/>
        <w:wordWrap/>
        <w:overflowPunct/>
        <w:topLinePunct w:val="0"/>
        <w:autoSpaceDE/>
        <w:autoSpaceDN/>
        <w:bidi w:val="0"/>
        <w:adjustRightInd/>
        <w:snapToGrid/>
        <w:spacing w:line="600" w:lineRule="exact"/>
        <w:ind w:left="3154" w:leftChars="1502" w:firstLine="4" w:firstLineChars="0"/>
        <w:jc w:val="both"/>
        <w:textAlignment w:val="auto"/>
        <w:rPr>
          <w:rFonts w:hint="default" w:ascii="Times New Roman" w:hAnsi="Times New Roman" w:eastAsia="仿宋_GB2312" w:cs="Times New Roman"/>
          <w:i w:val="0"/>
          <w:iCs w:val="0"/>
          <w:caps w:val="0"/>
          <w:color w:val="auto"/>
          <w:spacing w:val="0"/>
          <w:kern w:val="0"/>
          <w:sz w:val="32"/>
          <w:szCs w:val="32"/>
          <w:u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sz w:val="32"/>
          <w:szCs w:val="32"/>
          <w:u w:val="none"/>
          <w:lang w:val="en-US" w:eastAsia="zh-CN"/>
        </w:rPr>
        <w:t xml:space="preserve">孔师纯 </w:t>
      </w:r>
      <w:r>
        <w:rPr>
          <w:rFonts w:hint="default" w:ascii="Times New Roman" w:hAnsi="Times New Roman" w:eastAsia="仿宋_GB2312" w:cs="Times New Roman"/>
          <w:i w:val="0"/>
          <w:iCs w:val="0"/>
          <w:caps w:val="0"/>
          <w:color w:val="auto"/>
          <w:spacing w:val="0"/>
          <w:kern w:val="0"/>
          <w:sz w:val="32"/>
          <w:szCs w:val="32"/>
          <w:u w:val="none"/>
          <w:shd w:val="clear" w:fill="FFFFFF"/>
          <w:lang w:val="en-US" w:eastAsia="zh-CN" w:bidi="ar"/>
        </w:rPr>
        <w:t>18890062435</w:t>
      </w:r>
    </w:p>
    <w:p w14:paraId="78DF4CA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u w:val="none"/>
          <w:lang w:val="en-US" w:eastAsia="zh-CN" w:bidi="ar"/>
        </w:rPr>
        <w:t>学会官网：</w:t>
      </w:r>
      <w:r>
        <w:rPr>
          <w:rFonts w:hint="default" w:ascii="Times New Roman" w:hAnsi="Times New Roman" w:eastAsia="仿宋_GB2312" w:cs="Times New Roman"/>
          <w:i w:val="0"/>
          <w:iCs w:val="0"/>
          <w:caps w:val="0"/>
          <w:color w:val="auto"/>
          <w:spacing w:val="0"/>
          <w:kern w:val="0"/>
          <w:sz w:val="32"/>
          <w:szCs w:val="32"/>
          <w:u w:val="none"/>
          <w:shd w:val="clear" w:fill="FFFFFF"/>
          <w:lang w:val="en-US" w:eastAsia="zh-CN" w:bidi="ar"/>
        </w:rPr>
        <w:t>https://slt.hunan.gov.cn/slxh/</w:t>
      </w:r>
    </w:p>
    <w:p w14:paraId="06A2EB43">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i w:val="0"/>
          <w:iCs w:val="0"/>
          <w:caps w:val="0"/>
          <w:color w:val="auto"/>
          <w:spacing w:val="0"/>
          <w:kern w:val="0"/>
          <w:sz w:val="32"/>
          <w:szCs w:val="32"/>
          <w:u w:val="none"/>
          <w:lang w:val="en-US" w:eastAsia="zh-CN" w:bidi="ar"/>
        </w:rPr>
        <w:t>学会邮箱</w:t>
      </w:r>
      <w:r>
        <w:rPr>
          <w:rFonts w:hint="default" w:ascii="Times New Roman" w:hAnsi="Times New Roman" w:eastAsia="仿宋_GB2312" w:cs="Times New Roman"/>
          <w:i w:val="0"/>
          <w:iCs w:val="0"/>
          <w:caps w:val="0"/>
          <w:color w:val="auto"/>
          <w:spacing w:val="0"/>
          <w:kern w:val="0"/>
          <w:sz w:val="32"/>
          <w:szCs w:val="32"/>
          <w:u w:val="none"/>
          <w:shd w:val="clear" w:fill="FFFFFF"/>
          <w:lang w:val="en-US" w:eastAsia="zh-CN" w:bidi="ar"/>
        </w:rPr>
        <w:t>：hnsslxh@126.com</w:t>
      </w:r>
    </w:p>
    <w:sectPr>
      <w:footerReference r:id="rId3" w:type="default"/>
      <w:pgSz w:w="11906" w:h="16838"/>
      <w:pgMar w:top="1701" w:right="1440" w:bottom="1701" w:left="1440" w:header="851" w:footer="130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9207BE8F-C5B6-4868-BB10-040A82A0001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B66A3EEB-B1A0-44EC-98EE-02A6AA2B02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1179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AC462">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5AC462">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TgzOTkzZTY2NmUyNTBmMTU0OGFiNDJlMTZlMzAifQ=="/>
  </w:docVars>
  <w:rsids>
    <w:rsidRoot w:val="DFBFF618"/>
    <w:rsid w:val="149335D6"/>
    <w:rsid w:val="1F9FAD37"/>
    <w:rsid w:val="1FFA7ECA"/>
    <w:rsid w:val="22700E5C"/>
    <w:rsid w:val="227F86D9"/>
    <w:rsid w:val="25C8560A"/>
    <w:rsid w:val="26EA035E"/>
    <w:rsid w:val="28A73CC4"/>
    <w:rsid w:val="2A2E29E8"/>
    <w:rsid w:val="2A864FF7"/>
    <w:rsid w:val="2BDB44B4"/>
    <w:rsid w:val="2F633134"/>
    <w:rsid w:val="30FD553D"/>
    <w:rsid w:val="37922808"/>
    <w:rsid w:val="3E3F51F3"/>
    <w:rsid w:val="3FE764D2"/>
    <w:rsid w:val="402503A2"/>
    <w:rsid w:val="4439619F"/>
    <w:rsid w:val="4574586E"/>
    <w:rsid w:val="459D7124"/>
    <w:rsid w:val="520610B7"/>
    <w:rsid w:val="5370081A"/>
    <w:rsid w:val="584529A1"/>
    <w:rsid w:val="5BFFD645"/>
    <w:rsid w:val="5FA91549"/>
    <w:rsid w:val="6331440E"/>
    <w:rsid w:val="63EDD062"/>
    <w:rsid w:val="6BBF4C07"/>
    <w:rsid w:val="6DFFB5F9"/>
    <w:rsid w:val="6EF54E4F"/>
    <w:rsid w:val="727367B7"/>
    <w:rsid w:val="73F68C17"/>
    <w:rsid w:val="74906F07"/>
    <w:rsid w:val="75792D9E"/>
    <w:rsid w:val="76FC4519"/>
    <w:rsid w:val="773F793B"/>
    <w:rsid w:val="7CF571C5"/>
    <w:rsid w:val="7DB37F51"/>
    <w:rsid w:val="7F776A61"/>
    <w:rsid w:val="9B97371A"/>
    <w:rsid w:val="9D1F3D2E"/>
    <w:rsid w:val="9DE9FF3F"/>
    <w:rsid w:val="9DF22BB1"/>
    <w:rsid w:val="9DF7646E"/>
    <w:rsid w:val="B1BBA594"/>
    <w:rsid w:val="DBEF1D22"/>
    <w:rsid w:val="DDFCB564"/>
    <w:rsid w:val="DFBFF618"/>
    <w:rsid w:val="E3BF0762"/>
    <w:rsid w:val="EDF20BB6"/>
    <w:rsid w:val="F7DE1167"/>
    <w:rsid w:val="FDFC959A"/>
    <w:rsid w:val="FF7595F8"/>
    <w:rsid w:val="FFFB9CD1"/>
    <w:rsid w:val="FFFF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797</Words>
  <Characters>890</Characters>
  <Lines>0</Lines>
  <Paragraphs>0</Paragraphs>
  <TotalTime>24</TotalTime>
  <ScaleCrop>false</ScaleCrop>
  <LinksUpToDate>false</LinksUpToDate>
  <CharactersWithSpaces>894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2025-02-17T07:38:00Z</dcterms:created>
  <dc:creator>右右</dc:creator>
  <cp:lastModifiedBy>右右</cp:lastModifiedBy>
  <cp:lastPrinted>2025-03-05T03:47:00Z</cp:lastPrinted>
  <dcterms:modified xsi:type="dcterms:W3CDTF">2025-03-21T03:00:41Z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C93738579862D574FC4FAC67A88EEC1B_41</vt:lpwstr>
  </property>
  <property fmtid="{D5CDD505-2E9C-101B-9397-08002B2CF9AE}" pid="4" name="KSOTemplateDocerSaveRecord">
    <vt:lpwstr>eyJoZGlkIjoiOWQ4ZTIyODMyNDYwZjViNzIxZTc5Y2NmMmQ3MzA3YmEiLCJ1c2VySWQiOiI1Nzk0NTM5OTgifQ==</vt:lpwstr>
  </property>
</Properties>
</file>