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64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264" w:lineRule="atLeast"/>
        <w:jc w:val="center"/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咨询电话及网站</w:t>
      </w:r>
    </w:p>
    <w:bookmarkEnd w:id="0"/>
    <w:tbl>
      <w:tblPr>
        <w:tblStyle w:val="3"/>
        <w:tblW w:w="10300" w:type="dxa"/>
        <w:jc w:val="center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047"/>
        <w:gridCol w:w="2253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5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市州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资格审核部门电话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考试部门咨询电话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长沙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0731-84907978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0731-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82563172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http://rsj.changsha.gov.cn/zfxxgk/fdzdgknr/tzgg/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株洲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0731-28681071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0731-28813393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http://zzksw.com.cn/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湘潭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0731-58524342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0731-58568994</w:t>
            </w:r>
          </w:p>
        </w:tc>
        <w:tc>
          <w:tcPr>
            <w:tcW w:w="4941" w:type="dxa"/>
            <w:vAlign w:val="top"/>
          </w:tcPr>
          <w:p>
            <w:pPr>
              <w:spacing w:line="220" w:lineRule="atLeast"/>
              <w:ind w:left="700" w:hanging="700" w:hangingChars="25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http://xtrsks.xtrs.xiangtan.gov.cn/cmsczportal/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衡阳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0734-2896683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0734-2826112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http://www.hengyang.gov.cn/hysrsj/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邵阳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0739-5026032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0739-5324935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http://rsj.shaoyang.gov.cn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岳阳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0730-8882339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0730-8882303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http://rsj.yueyang.gov.cn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常德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0736-7893116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0736-7893126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http://www.cdrsks.cn/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张家界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0744-8230153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0744-8230135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http://ks.zjj.gov.cn/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益阳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0737-4222644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0737-4226090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http://www.yiyang.gov.cn/rsj/index.htm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娄底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0738-8216030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0738-8312396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http://rsj.hnloudi.gov.cn/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郴州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0735-2871244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0735-2871247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http://61.187.189.252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永州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0746-8323746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0746-8329607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http://www.8329607.com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怀化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0745-2714698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0745-2390286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www.hhrsks.com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湘西</w:t>
            </w:r>
          </w:p>
        </w:tc>
        <w:tc>
          <w:tcPr>
            <w:tcW w:w="2047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0743-8222653</w:t>
            </w:r>
          </w:p>
        </w:tc>
        <w:tc>
          <w:tcPr>
            <w:tcW w:w="2253" w:type="dxa"/>
            <w:vAlign w:val="top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0743-8222104</w:t>
            </w:r>
          </w:p>
        </w:tc>
        <w:tc>
          <w:tcPr>
            <w:tcW w:w="4941" w:type="dxa"/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shd w:val="clear" w:color="auto" w:fill="FFFFFF"/>
              </w:rPr>
              <w:t>http://rsj.xxz.gov.cn/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91C52"/>
    <w:rsid w:val="65D9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2020-10-22T08:06:00Z</dcterms:created>
  <dc:creator>网站信息发布</dc:creator>
  <cp:lastModifiedBy>网站信息发布</cp:lastModifiedBy>
  <dcterms:modified xsi:type="dcterms:W3CDTF">2020-10-22T08:07:03Z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