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180" w:line="60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pStyle w:val="9"/>
        <w:spacing w:after="180" w:line="60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/>
          <w:sz w:val="44"/>
          <w:szCs w:val="44"/>
        </w:rPr>
        <w:t>湖南省水利厅入驻省政务服务</w:t>
      </w:r>
      <w:r>
        <w:rPr>
          <w:rFonts w:hint="eastAsia" w:ascii="Times New Roman" w:hAnsi="Times New Roman" w:eastAsia="方正小标宋_GBK"/>
          <w:b/>
          <w:sz w:val="44"/>
          <w:szCs w:val="44"/>
        </w:rPr>
        <w:t>大厅</w:t>
      </w:r>
      <w:r>
        <w:rPr>
          <w:rFonts w:ascii="Times New Roman" w:hAnsi="Times New Roman" w:eastAsia="方正小标宋_GBK"/>
          <w:b/>
          <w:sz w:val="44"/>
          <w:szCs w:val="44"/>
        </w:rPr>
        <w:t>事项</w:t>
      </w:r>
      <w:r>
        <w:rPr>
          <w:rFonts w:hint="eastAsia" w:ascii="Times New Roman" w:hAnsi="Times New Roman" w:eastAsia="方正小标宋_GBK"/>
          <w:b/>
          <w:sz w:val="44"/>
          <w:szCs w:val="44"/>
        </w:rPr>
        <w:t>清单</w:t>
      </w:r>
    </w:p>
    <w:bookmarkEnd w:id="0"/>
    <w:tbl>
      <w:tblPr>
        <w:tblStyle w:val="6"/>
        <w:tblW w:w="1395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654"/>
        <w:gridCol w:w="1177"/>
        <w:gridCol w:w="1008"/>
        <w:gridCol w:w="1682"/>
        <w:gridCol w:w="841"/>
        <w:gridCol w:w="840"/>
        <w:gridCol w:w="1178"/>
        <w:gridCol w:w="840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</w:trPr>
        <w:tc>
          <w:tcPr>
            <w:tcW w:w="8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基本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事项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事项类型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法定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时限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承诺时限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首席审批员权限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是否仅限网上办理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入驻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取水许可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000119001000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水利基建项目初步设计文件审批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000119002000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装机2.5万千瓦（含2.5万千瓦）以上的水电站新建或改扩建工程设计文件审批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业务办理项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新建大中型水库初步设计审批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业务办理项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大中型病险水库、大型病险水闸除险加固初步设计文件审批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业务办理项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一、二、三级堤防工程初步设计文件审批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业务办理项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水工程建设规划同意书审核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000119003000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不同行政区域边界水工程批准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000119007000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河道管理范围内建设项目工程建设方案审批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000119008000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非防洪建设项目洪水影响评价报告审批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000119010000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生产建设项目水土保持方案审批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000119012000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专用水文测站的审批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000119013000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国家基本水文测站上下游建设影响水文监测工程的审批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000119014000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国家基本水文测站设立和调整审批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000119015000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占用农业灌溉水源、灌排工程设施审批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000119016000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水利工程质量检测单位资质认定（乙级）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000119020000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在大坝管理和保护范围内修建码头、渔塘许可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000119022000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大中型水库移民安置规划（大纲）审批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000119028000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权限内水库大坝注册登记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430119003W00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水利工程项目划分确认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430719003W00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权限内水库大坝、水闸安全鉴定的审定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430719007W00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行政确认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水利工程建设项目验收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001019005000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生产建设项目水土保持设施验收备案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431019049W00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新建大中型水利水电工程移民安置验收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431019060W00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水利工程建设项目质量监督申报手续办理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431019063W00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水利工程质量监督手续与质量结论登记备案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431019065W00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水利水电工程施工企业主要负责人、项目负责人和专职安全生产管理人员考核管理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432019101W0Y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父项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公共服务(依申请类)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水利水电工程施工企业主要负责人、项目负责人和专职安全生产管理人员考核管理——首次申请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432019101W01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子项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公共服务(依申请类)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水利水电工程施工企业主要负责人、项目负责人和专职安全生产管理人员考核管理——变更申请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432019101W02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子项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公共服务(依申请类)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审批决定权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水利水电工程施工企业主要负责人、项目负责人和专职安全生产管理人员考核管理——延期申请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432019101W03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子项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公共服务(依申请类)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水文资料查询服务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432019104W00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公共服务(依申请类)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水利工程建设项目招投标活动投诉处理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432019105W00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公共服务(依申请类)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绿色小水电创建省级初验服务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432019106W00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公共服务(依申请类)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水利科技项目申报信息服务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432019110W00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公共服务(依申请类)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97" w:type="dxa"/>
            <w:shd w:val="clear" w:color="000000" w:fill="FFFFFF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46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湖南省水利水电工程设计概（估）算编制规定咨询</w:t>
            </w:r>
          </w:p>
        </w:tc>
        <w:tc>
          <w:tcPr>
            <w:tcW w:w="11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432019120W00</w:t>
            </w:r>
          </w:p>
        </w:tc>
        <w:tc>
          <w:tcPr>
            <w:tcW w:w="10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独立项</w:t>
            </w:r>
          </w:p>
        </w:tc>
        <w:tc>
          <w:tcPr>
            <w:tcW w:w="168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公共服务(依申请类)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初审权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否</w:t>
            </w:r>
          </w:p>
        </w:tc>
        <w:tc>
          <w:tcPr>
            <w:tcW w:w="8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BD"/>
    <w:rsid w:val="000326A2"/>
    <w:rsid w:val="002F72DF"/>
    <w:rsid w:val="006668BD"/>
    <w:rsid w:val="006B5184"/>
    <w:rsid w:val="0D90572D"/>
    <w:rsid w:val="410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普通(网站)1"/>
    <w:basedOn w:val="1"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2020-04-30T03:18:00Z</dcterms:created>
  <dc:creator>黄普</dc:creator>
  <cp:lastModifiedBy>网站信息发布</cp:lastModifiedBy>
  <cp:lastPrinted>2020-04-30T03:26:00Z</cp:lastPrinted>
  <dcterms:modified xsi:type="dcterms:W3CDTF">2020-04-30T07:29:10Z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